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1" w:rightFromText="181" w:vertAnchor="text" w:horzAnchor="margin" w:tblpXSpec="center" w:tblpY="1325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992"/>
        <w:gridCol w:w="142"/>
        <w:gridCol w:w="1134"/>
        <w:gridCol w:w="1134"/>
        <w:gridCol w:w="1134"/>
        <w:gridCol w:w="142"/>
        <w:gridCol w:w="1134"/>
        <w:gridCol w:w="1134"/>
        <w:gridCol w:w="1134"/>
        <w:gridCol w:w="1134"/>
        <w:gridCol w:w="212"/>
        <w:gridCol w:w="1205"/>
        <w:gridCol w:w="1276"/>
      </w:tblGrid>
      <w:tr w:rsidR="00F529F5" w14:paraId="06E76AD0" w14:textId="77777777" w:rsidTr="00E229B7">
        <w:trPr>
          <w:trHeight w:val="557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28E029C3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50CB0719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0BD1C084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6118A5D5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shd w:val="clear" w:color="auto" w:fill="D7B7FF"/>
          </w:tcPr>
          <w:p w14:paraId="56716FFE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276" w:type="dxa"/>
            <w:gridSpan w:val="2"/>
            <w:shd w:val="clear" w:color="auto" w:fill="D7B7FF"/>
          </w:tcPr>
          <w:p w14:paraId="7CAAF80C" w14:textId="20A8A5EE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134" w:type="dxa"/>
            <w:shd w:val="clear" w:color="auto" w:fill="D7B7FF"/>
          </w:tcPr>
          <w:p w14:paraId="048F2119" w14:textId="6ABD5215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134" w:type="dxa"/>
            <w:shd w:val="clear" w:color="auto" w:fill="D7B7FF"/>
          </w:tcPr>
          <w:p w14:paraId="4257D50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417" w:type="dxa"/>
            <w:gridSpan w:val="2"/>
            <w:shd w:val="clear" w:color="auto" w:fill="D7B7FF"/>
          </w:tcPr>
          <w:p w14:paraId="3940F6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B57238" w14:paraId="48E2760A" w14:textId="77777777" w:rsidTr="009A616E">
        <w:trPr>
          <w:trHeight w:val="1589"/>
        </w:trPr>
        <w:tc>
          <w:tcPr>
            <w:tcW w:w="1696" w:type="dxa"/>
            <w:shd w:val="clear" w:color="auto" w:fill="EDD3FD"/>
          </w:tcPr>
          <w:p w14:paraId="76F96156" w14:textId="77777777" w:rsidR="00B57238" w:rsidRPr="00E519C0" w:rsidRDefault="00B57238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B57238" w:rsidRPr="00E519C0" w:rsidRDefault="00B57238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B57238" w:rsidRPr="00E519C0" w:rsidRDefault="00B57238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B57238" w:rsidRPr="00E519C0" w:rsidRDefault="00B57238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B57238" w:rsidRPr="00E519C0" w:rsidRDefault="00B57238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3544" w:type="dxa"/>
            <w:gridSpan w:val="4"/>
            <w:shd w:val="clear" w:color="auto" w:fill="CBDCF8"/>
          </w:tcPr>
          <w:p w14:paraId="2A1365F5" w14:textId="4560D3DE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  <w:p w14:paraId="5B814506" w14:textId="36F93360" w:rsidR="00B57238" w:rsidRDefault="00B57238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1.30</w:t>
            </w:r>
          </w:p>
        </w:tc>
        <w:tc>
          <w:tcPr>
            <w:tcW w:w="4678" w:type="dxa"/>
            <w:gridSpan w:val="5"/>
            <w:shd w:val="clear" w:color="auto" w:fill="FFD1FF"/>
          </w:tcPr>
          <w:p w14:paraId="50AB0E7D" w14:textId="5F39FACB" w:rsidR="00B57238" w:rsidRDefault="00B57238" w:rsidP="00382353">
            <w:pPr>
              <w:jc w:val="center"/>
              <w:rPr>
                <w:rFonts w:ascii="Topmarks" w:hAnsi="Topmarks"/>
              </w:rPr>
            </w:pPr>
          </w:p>
          <w:p w14:paraId="4D57BB35" w14:textId="77777777" w:rsidR="00B57238" w:rsidRDefault="00B57238" w:rsidP="00497E91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Multiplication and Division</w:t>
            </w:r>
          </w:p>
          <w:p w14:paraId="1936AA9D" w14:textId="47AD3B2D" w:rsidR="00B57238" w:rsidRDefault="00B57238" w:rsidP="00497E91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2.23-2.2</w:t>
            </w:r>
            <w:r w:rsidR="007D0FDD">
              <w:rPr>
                <w:rFonts w:ascii="Topmarks" w:hAnsi="Topmarks"/>
              </w:rPr>
              <w:t>5 + 2.28-2.29</w:t>
            </w:r>
          </w:p>
        </w:tc>
        <w:tc>
          <w:tcPr>
            <w:tcW w:w="2268" w:type="dxa"/>
            <w:gridSpan w:val="2"/>
            <w:shd w:val="clear" w:color="auto" w:fill="AB91FF"/>
          </w:tcPr>
          <w:p w14:paraId="34B07CAC" w14:textId="20807E05" w:rsidR="00B57238" w:rsidRDefault="00B57238" w:rsidP="00382353">
            <w:pPr>
              <w:jc w:val="center"/>
              <w:rPr>
                <w:rFonts w:ascii="Topmarks" w:hAnsi="Topmarks"/>
              </w:rPr>
            </w:pPr>
          </w:p>
          <w:p w14:paraId="71665031" w14:textId="77777777" w:rsidR="00B57238" w:rsidRPr="00E42FB9" w:rsidRDefault="00B57238" w:rsidP="00382353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Fractions A</w:t>
            </w:r>
          </w:p>
        </w:tc>
        <w:tc>
          <w:tcPr>
            <w:tcW w:w="2551" w:type="dxa"/>
            <w:gridSpan w:val="3"/>
            <w:shd w:val="clear" w:color="auto" w:fill="AB91FF"/>
          </w:tcPr>
          <w:p w14:paraId="3470A476" w14:textId="2C1D4484" w:rsidR="00B57238" w:rsidRDefault="00B57238" w:rsidP="00382353">
            <w:pPr>
              <w:jc w:val="center"/>
              <w:rPr>
                <w:rFonts w:ascii="Topmarks" w:hAnsi="Topmarks"/>
              </w:rPr>
            </w:pPr>
          </w:p>
          <w:p w14:paraId="5097D5C4" w14:textId="4A9953C2" w:rsidR="00B57238" w:rsidRDefault="00B57238" w:rsidP="00E229B7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Fractions B</w:t>
            </w:r>
          </w:p>
        </w:tc>
        <w:tc>
          <w:tcPr>
            <w:tcW w:w="1276" w:type="dxa"/>
            <w:shd w:val="clear" w:color="auto" w:fill="FFF675"/>
          </w:tcPr>
          <w:p w14:paraId="1FE2CDB4" w14:textId="77777777" w:rsidR="009A616E" w:rsidRDefault="009A616E" w:rsidP="009A616E">
            <w:pPr>
              <w:shd w:val="clear" w:color="auto" w:fill="FFF675"/>
              <w:rPr>
                <w:rFonts w:ascii="Topmarks" w:hAnsi="Topmarks"/>
                <w:sz w:val="18"/>
                <w:szCs w:val="18"/>
              </w:rPr>
            </w:pPr>
          </w:p>
          <w:p w14:paraId="2141F16E" w14:textId="77777777" w:rsidR="009A616E" w:rsidRDefault="009A616E" w:rsidP="009A616E">
            <w:pPr>
              <w:shd w:val="clear" w:color="auto" w:fill="FFF675"/>
              <w:rPr>
                <w:rFonts w:ascii="Topmarks" w:hAnsi="Topmarks"/>
                <w:sz w:val="18"/>
                <w:szCs w:val="18"/>
              </w:rPr>
            </w:pPr>
          </w:p>
          <w:p w14:paraId="44D52D89" w14:textId="336AB65D" w:rsidR="009A616E" w:rsidRPr="009A616E" w:rsidRDefault="009A616E" w:rsidP="009A616E">
            <w:pPr>
              <w:shd w:val="clear" w:color="auto" w:fill="FFF675"/>
              <w:rPr>
                <w:sz w:val="20"/>
                <w:szCs w:val="20"/>
              </w:rPr>
            </w:pPr>
            <w:r w:rsidRPr="009A616E">
              <w:rPr>
                <w:rFonts w:ascii="Topmarks" w:hAnsi="Topmarks"/>
                <w:sz w:val="16"/>
                <w:szCs w:val="16"/>
              </w:rPr>
              <w:t>Measurement</w:t>
            </w:r>
          </w:p>
          <w:p w14:paraId="1D0EC91A" w14:textId="75C294D9" w:rsidR="00B57238" w:rsidRDefault="00B57238" w:rsidP="00382353">
            <w:pPr>
              <w:jc w:val="center"/>
              <w:rPr>
                <w:rFonts w:ascii="Topmarks" w:hAnsi="Topmarks"/>
              </w:rPr>
            </w:pPr>
          </w:p>
          <w:p w14:paraId="39E6088A" w14:textId="21B4E5A5" w:rsidR="00E229B7" w:rsidRPr="00E42FB9" w:rsidRDefault="00E229B7" w:rsidP="00E229B7">
            <w:pPr>
              <w:rPr>
                <w:rFonts w:ascii="Topmarks" w:hAnsi="Topmarks"/>
              </w:rPr>
            </w:pPr>
          </w:p>
        </w:tc>
      </w:tr>
      <w:tr w:rsidR="00B57238" w14:paraId="28C30CE0" w14:textId="77777777" w:rsidTr="00B57238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B57238" w:rsidRPr="00E519C0" w:rsidRDefault="00B57238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544" w:type="dxa"/>
            <w:gridSpan w:val="4"/>
            <w:shd w:val="clear" w:color="auto" w:fill="FFFFFF" w:themeFill="background1"/>
          </w:tcPr>
          <w:p w14:paraId="42EE449B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  <w:p w14:paraId="43239280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  <w:p w14:paraId="4D1E7A64" w14:textId="7CE243DE" w:rsidR="007D0FDD" w:rsidRPr="00003283" w:rsidRDefault="00003282" w:rsidP="00420949">
            <w:pPr>
              <w:jc w:val="center"/>
              <w:rPr>
                <w:rFonts w:ascii="Topmarks" w:hAnsi="Topmarks"/>
                <w:b/>
                <w:bCs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 xml:space="preserve">White Rose to supplement </w:t>
            </w:r>
          </w:p>
        </w:tc>
        <w:tc>
          <w:tcPr>
            <w:tcW w:w="4678" w:type="dxa"/>
            <w:gridSpan w:val="5"/>
            <w:shd w:val="clear" w:color="auto" w:fill="FFFFFF" w:themeFill="background1"/>
          </w:tcPr>
          <w:p w14:paraId="52344894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  <w:p w14:paraId="07C2ABF9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  <w:p w14:paraId="18C7FF17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18E21D9A" w14:textId="77777777" w:rsidR="00B57238" w:rsidRDefault="00B57238" w:rsidP="00DE4FB0">
            <w:pPr>
              <w:jc w:val="center"/>
              <w:rPr>
                <w:rFonts w:ascii="Topmarks" w:hAnsi="Topmarks"/>
              </w:rPr>
            </w:pPr>
          </w:p>
          <w:p w14:paraId="6AF6BCE7" w14:textId="05974FEE" w:rsidR="00B57238" w:rsidRDefault="00B57238" w:rsidP="00DE4FB0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6C4FC63C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2551" w:type="dxa"/>
            <w:gridSpan w:val="3"/>
            <w:shd w:val="clear" w:color="auto" w:fill="FFFFFF" w:themeFill="background1"/>
          </w:tcPr>
          <w:p w14:paraId="1955A493" w14:textId="77777777" w:rsidR="00B57238" w:rsidRDefault="00B57238" w:rsidP="00420949">
            <w:pPr>
              <w:jc w:val="center"/>
              <w:rPr>
                <w:rFonts w:ascii="Topmarks" w:hAnsi="Topmarks"/>
              </w:rPr>
            </w:pPr>
          </w:p>
          <w:p w14:paraId="025326BF" w14:textId="554FFF23" w:rsidR="00B57238" w:rsidRDefault="00B57238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  <w:r w:rsidR="00AC3F83">
              <w:rPr>
                <w:rFonts w:ascii="Topmarks" w:hAnsi="Topmarks"/>
              </w:rPr>
              <w:t xml:space="preserve"> 3.9</w:t>
            </w:r>
          </w:p>
          <w:p w14:paraId="2E0F5AF4" w14:textId="77777777" w:rsidR="00EC6D9D" w:rsidRDefault="00003282" w:rsidP="00420949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>White Rose to supplement</w:t>
            </w:r>
          </w:p>
          <w:p w14:paraId="7ED32D9D" w14:textId="4A3C3A55" w:rsidR="00003282" w:rsidRPr="00003283" w:rsidRDefault="00003282" w:rsidP="00420949">
            <w:pPr>
              <w:jc w:val="center"/>
              <w:rPr>
                <w:rFonts w:ascii="Topmarks" w:hAnsi="Topmarks"/>
                <w:b/>
                <w:bCs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5E00150" w14:textId="77777777" w:rsidR="00E229B7" w:rsidRDefault="00E229B7" w:rsidP="00E229B7">
            <w:pPr>
              <w:jc w:val="center"/>
              <w:rPr>
                <w:rFonts w:ascii="Topmarks" w:hAnsi="Topmarks"/>
              </w:rPr>
            </w:pPr>
          </w:p>
          <w:p w14:paraId="4E5A2053" w14:textId="7296FFCB" w:rsidR="00E229B7" w:rsidRDefault="00E229B7" w:rsidP="00E229B7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2B7453E4" w14:textId="4D6034B7" w:rsidR="00B57238" w:rsidRPr="00E42FB9" w:rsidRDefault="00B57238" w:rsidP="00420949">
            <w:pPr>
              <w:jc w:val="center"/>
              <w:rPr>
                <w:rFonts w:ascii="Topmarks" w:hAnsi="Topmarks"/>
              </w:rPr>
            </w:pPr>
          </w:p>
        </w:tc>
      </w:tr>
      <w:tr w:rsidR="00DA28DE" w14:paraId="658153B6" w14:textId="77777777" w:rsidTr="009A616E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DA28DE" w:rsidRPr="00E519C0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DA28DE" w:rsidRPr="00E519C0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DA28DE" w:rsidRPr="00E519C0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DA28DE" w:rsidRPr="00E519C0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shd w:val="clear" w:color="auto" w:fill="A5FF9D"/>
          </w:tcPr>
          <w:p w14:paraId="4CDD4B1A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25709272" w14:textId="77777777" w:rsidR="00DA28DE" w:rsidRDefault="00DA28DE" w:rsidP="007701C2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Ratio</w:t>
            </w:r>
          </w:p>
          <w:p w14:paraId="304E35D9" w14:textId="6F932071" w:rsidR="00DA28DE" w:rsidRDefault="00DA28DE" w:rsidP="007D0FDD">
            <w:pPr>
              <w:rPr>
                <w:rFonts w:ascii="Topmarks" w:hAnsi="Topmarks"/>
              </w:rPr>
            </w:pPr>
          </w:p>
        </w:tc>
        <w:tc>
          <w:tcPr>
            <w:tcW w:w="2268" w:type="dxa"/>
            <w:gridSpan w:val="3"/>
            <w:shd w:val="clear" w:color="auto" w:fill="6392FF"/>
          </w:tcPr>
          <w:p w14:paraId="305C141E" w14:textId="77777777" w:rsidR="00DA28DE" w:rsidRDefault="00DA28DE" w:rsidP="007701C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635387CB" w14:textId="77777777" w:rsidR="00DA28DE" w:rsidRDefault="00DA28DE" w:rsidP="007701C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2A7C0F2F" w14:textId="40510DF2" w:rsidR="00DA28DE" w:rsidRDefault="00DA28DE" w:rsidP="007701C2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003283">
              <w:rPr>
                <w:rFonts w:ascii="Topmarks" w:hAnsi="Topmarks"/>
              </w:rPr>
              <w:t>Algebra</w:t>
            </w:r>
          </w:p>
        </w:tc>
        <w:tc>
          <w:tcPr>
            <w:tcW w:w="2410" w:type="dxa"/>
            <w:gridSpan w:val="3"/>
            <w:shd w:val="clear" w:color="auto" w:fill="FFD892"/>
          </w:tcPr>
          <w:p w14:paraId="39551813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1C76D802" w14:textId="77777777" w:rsidR="00DA28DE" w:rsidRDefault="00DA28DE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>
              <w:rPr>
                <w:rFonts w:ascii="Topmarks" w:hAnsi="Topmarks"/>
              </w:rPr>
              <w:t>Decimals</w:t>
            </w:r>
          </w:p>
        </w:tc>
        <w:tc>
          <w:tcPr>
            <w:tcW w:w="2268" w:type="dxa"/>
            <w:gridSpan w:val="2"/>
            <w:shd w:val="clear" w:color="auto" w:fill="FFD892"/>
          </w:tcPr>
          <w:p w14:paraId="50E29C02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58F85BB7" w14:textId="50941C1B" w:rsidR="00DA28DE" w:rsidRPr="00F529F5" w:rsidRDefault="00DA28DE" w:rsidP="00420949">
            <w:pPr>
              <w:jc w:val="center"/>
              <w:rPr>
                <w:rFonts w:ascii="Topmarks" w:hAnsi="Topmarks"/>
              </w:rPr>
            </w:pPr>
            <w:r w:rsidRPr="007D0FDD">
              <w:rPr>
                <w:rFonts w:ascii="Topmarks" w:hAnsi="Topmarks"/>
                <w:sz w:val="22"/>
                <w:szCs w:val="22"/>
              </w:rPr>
              <w:t>Fractions, decimals and percentages</w:t>
            </w:r>
          </w:p>
        </w:tc>
        <w:tc>
          <w:tcPr>
            <w:tcW w:w="2480" w:type="dxa"/>
            <w:gridSpan w:val="3"/>
            <w:shd w:val="clear" w:color="auto" w:fill="FFF675"/>
          </w:tcPr>
          <w:p w14:paraId="24CC90B2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2FCC88ED" w14:textId="67AF84C7" w:rsidR="00DA28DE" w:rsidRDefault="00DA28DE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Area, perimeter and volume</w:t>
            </w:r>
          </w:p>
        </w:tc>
        <w:tc>
          <w:tcPr>
            <w:tcW w:w="2481" w:type="dxa"/>
            <w:gridSpan w:val="2"/>
            <w:shd w:val="clear" w:color="auto" w:fill="FFBA3B"/>
          </w:tcPr>
          <w:p w14:paraId="41E6BB50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2BA7F57C" w14:textId="53C1C59E" w:rsidR="00DA28DE" w:rsidRPr="00F529F5" w:rsidRDefault="00DA28DE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Statistics</w:t>
            </w:r>
          </w:p>
        </w:tc>
      </w:tr>
      <w:tr w:rsidR="00DA28DE" w14:paraId="541B6412" w14:textId="77777777" w:rsidTr="00927413">
        <w:trPr>
          <w:trHeight w:val="1105"/>
        </w:trPr>
        <w:tc>
          <w:tcPr>
            <w:tcW w:w="1696" w:type="dxa"/>
            <w:shd w:val="clear" w:color="auto" w:fill="EDD3FD"/>
          </w:tcPr>
          <w:p w14:paraId="2D7559C4" w14:textId="4646C4CB" w:rsidR="00DA28DE" w:rsidRPr="001706B2" w:rsidRDefault="00DA28DE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07693345" w14:textId="77777777" w:rsidR="00DA28DE" w:rsidRDefault="00DA28DE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69477BA1" w14:textId="7A507C85" w:rsidR="00DA28DE" w:rsidRDefault="00DA28DE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7701C2">
              <w:rPr>
                <w:rFonts w:ascii="Topmarks" w:hAnsi="Topmarks"/>
                <w:sz w:val="22"/>
                <w:szCs w:val="22"/>
              </w:rPr>
              <w:t>PD Materials</w:t>
            </w:r>
            <w:r>
              <w:rPr>
                <w:rFonts w:ascii="Topmarks" w:hAnsi="Topmarks"/>
                <w:sz w:val="22"/>
                <w:szCs w:val="22"/>
              </w:rPr>
              <w:t>:</w:t>
            </w:r>
          </w:p>
          <w:p w14:paraId="4E967B30" w14:textId="2B5E9103" w:rsidR="00DA28DE" w:rsidRDefault="00DA28DE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>
              <w:rPr>
                <w:rFonts w:ascii="Topmarks" w:hAnsi="Topmarks"/>
                <w:sz w:val="22"/>
                <w:szCs w:val="22"/>
              </w:rPr>
              <w:t>M&amp;D 2.27</w:t>
            </w:r>
          </w:p>
          <w:p w14:paraId="0864ADAB" w14:textId="0F529D6E" w:rsidR="00DA28DE" w:rsidRPr="00003283" w:rsidRDefault="00003282" w:rsidP="00420949">
            <w:pPr>
              <w:jc w:val="center"/>
              <w:rPr>
                <w:rFonts w:ascii="Topmarks" w:hAnsi="Topmarks"/>
                <w:b/>
                <w:bCs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 xml:space="preserve">White Rose to supplement </w:t>
            </w:r>
          </w:p>
        </w:tc>
        <w:tc>
          <w:tcPr>
            <w:tcW w:w="2268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0AAA7D20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4160DADB" w14:textId="5DA7CAF5" w:rsidR="00DA28DE" w:rsidRDefault="00DA28DE" w:rsidP="007D0FDD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PD Materials:</w:t>
            </w:r>
          </w:p>
          <w:p w14:paraId="06AB6F96" w14:textId="5A41A0FC" w:rsidR="00DA28DE" w:rsidRDefault="00DA28DE" w:rsidP="007D0FDD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 w:rsidRPr="007D0FDD">
              <w:rPr>
                <w:rFonts w:ascii="Topmarks" w:hAnsi="Topmarks"/>
                <w:sz w:val="20"/>
                <w:szCs w:val="20"/>
              </w:rPr>
              <w:t>N</w:t>
            </w:r>
            <w:r>
              <w:rPr>
                <w:rFonts w:ascii="Topmarks" w:hAnsi="Topmarks"/>
                <w:sz w:val="20"/>
                <w:szCs w:val="20"/>
              </w:rPr>
              <w:t>, A&amp;S</w:t>
            </w:r>
            <w:r w:rsidRPr="007D0FDD">
              <w:rPr>
                <w:rFonts w:ascii="Topmarks" w:hAnsi="Topmarks"/>
                <w:sz w:val="20"/>
                <w:szCs w:val="20"/>
              </w:rPr>
              <w:t>: 1.31</w:t>
            </w:r>
          </w:p>
          <w:p w14:paraId="11A50B66" w14:textId="739D252A" w:rsidR="00DA28DE" w:rsidRPr="00003283" w:rsidRDefault="00003282" w:rsidP="007D0FDD">
            <w:pPr>
              <w:jc w:val="center"/>
              <w:rPr>
                <w:rFonts w:ascii="Topmarks" w:hAnsi="Topmarks"/>
                <w:b/>
                <w:bCs/>
                <w:sz w:val="20"/>
                <w:szCs w:val="20"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>White Rose to supplement</w:t>
            </w:r>
          </w:p>
        </w:tc>
        <w:tc>
          <w:tcPr>
            <w:tcW w:w="2410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638E5D79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4DE9FBDA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7A4EA110" w14:textId="69BF6084" w:rsidR="00DA28DE" w:rsidRDefault="00DA28DE" w:rsidP="007D0FDD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White Rose</w:t>
            </w:r>
          </w:p>
          <w:p w14:paraId="1CFE331E" w14:textId="77777777" w:rsidR="00DA28DE" w:rsidRDefault="00AC3F83" w:rsidP="00AC3F83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  <w:r>
              <w:rPr>
                <w:rFonts w:ascii="Topmarks" w:hAnsi="Topmarks"/>
              </w:rPr>
              <w:t xml:space="preserve"> Year 5 2.19</w:t>
            </w:r>
          </w:p>
          <w:p w14:paraId="6CF9EAC2" w14:textId="6C200B2D" w:rsidR="00AC3F83" w:rsidRPr="00AC3F83" w:rsidRDefault="00AC3F83" w:rsidP="00AC3F83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2268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2E37239F" w14:textId="77777777" w:rsidR="00DA28DE" w:rsidRDefault="00DA28DE" w:rsidP="007701C2">
            <w:pPr>
              <w:jc w:val="center"/>
              <w:rPr>
                <w:rFonts w:ascii="Topmarks" w:hAnsi="Topmarks"/>
              </w:rPr>
            </w:pPr>
          </w:p>
          <w:p w14:paraId="2D2B3059" w14:textId="77777777" w:rsidR="00DA28DE" w:rsidRDefault="00DA28DE" w:rsidP="007701C2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36043F8" w14:textId="07C86083" w:rsidR="00DA28DE" w:rsidRPr="00DA28DE" w:rsidRDefault="00DA28DE" w:rsidP="007701C2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DA28DE">
              <w:rPr>
                <w:rFonts w:ascii="Topmarks" w:hAnsi="Topmarks"/>
                <w:sz w:val="21"/>
                <w:szCs w:val="21"/>
              </w:rPr>
              <w:t>PD Materials:</w:t>
            </w:r>
          </w:p>
          <w:p w14:paraId="59429B52" w14:textId="118DCB99" w:rsidR="00DA28DE" w:rsidRPr="00DA28DE" w:rsidRDefault="00DA28DE" w:rsidP="00DA28DE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DA28DE">
              <w:rPr>
                <w:rFonts w:ascii="Topmarks" w:hAnsi="Topmarks"/>
                <w:sz w:val="21"/>
                <w:szCs w:val="21"/>
              </w:rPr>
              <w:t>Fractions 3.10</w:t>
            </w:r>
          </w:p>
        </w:tc>
        <w:tc>
          <w:tcPr>
            <w:tcW w:w="2480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45CB1A18" w14:textId="77777777" w:rsidR="00DA28DE" w:rsidRDefault="00DA28DE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6D3A42B4" w14:textId="0974E53B" w:rsidR="00DA28DE" w:rsidRP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DA28DE">
              <w:rPr>
                <w:rFonts w:ascii="Topmarks" w:hAnsi="Topmarks"/>
                <w:sz w:val="22"/>
                <w:szCs w:val="22"/>
              </w:rPr>
              <w:t>M&amp;D 2.30</w:t>
            </w:r>
          </w:p>
          <w:p w14:paraId="2AF5B583" w14:textId="34F56C84" w:rsidR="00DA28DE" w:rsidRPr="00003283" w:rsidRDefault="00003282" w:rsidP="007701C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  <w:u w:val="single"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>White Rose to supplement?</w:t>
            </w:r>
          </w:p>
        </w:tc>
        <w:tc>
          <w:tcPr>
            <w:tcW w:w="2481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12D5CFB3" w14:textId="77777777" w:rsidR="00DA28DE" w:rsidRDefault="00DA28DE" w:rsidP="00420949">
            <w:pPr>
              <w:jc w:val="center"/>
              <w:rPr>
                <w:rFonts w:ascii="Topmarks" w:hAnsi="Topmarks"/>
              </w:rPr>
            </w:pPr>
          </w:p>
          <w:p w14:paraId="2EC8FB8B" w14:textId="36987D65" w:rsidR="00DA28DE" w:rsidRP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DA28DE">
              <w:rPr>
                <w:rFonts w:ascii="Topmarks" w:hAnsi="Topmarks"/>
                <w:sz w:val="22"/>
                <w:szCs w:val="22"/>
              </w:rPr>
              <w:t>M&amp;D 2.26</w:t>
            </w:r>
          </w:p>
          <w:p w14:paraId="3E54BE75" w14:textId="2784A47B" w:rsidR="00DA28DE" w:rsidRPr="00003283" w:rsidRDefault="00003282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  <w:u w:val="single"/>
              </w:rPr>
            </w:pPr>
            <w:r w:rsidRPr="00003283">
              <w:rPr>
                <w:rFonts w:ascii="Topmarks" w:hAnsi="Topmarks"/>
                <w:b/>
                <w:bCs/>
                <w:sz w:val="18"/>
                <w:szCs w:val="18"/>
              </w:rPr>
              <w:t>White Rose to supplement</w:t>
            </w:r>
          </w:p>
        </w:tc>
      </w:tr>
      <w:tr w:rsidR="00DA28DE" w14:paraId="52ADA1A4" w14:textId="77777777" w:rsidTr="00E33907">
        <w:trPr>
          <w:trHeight w:val="1235"/>
        </w:trPr>
        <w:tc>
          <w:tcPr>
            <w:tcW w:w="1696" w:type="dxa"/>
            <w:shd w:val="clear" w:color="auto" w:fill="EDD3FD"/>
          </w:tcPr>
          <w:p w14:paraId="39DAF103" w14:textId="77777777" w:rsidR="00DA28DE" w:rsidRPr="00E519C0" w:rsidRDefault="00DA28DE" w:rsidP="00DA28DE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DA28DE" w:rsidRPr="00E519C0" w:rsidRDefault="00DA28DE" w:rsidP="00DA28DE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DA28DE" w:rsidRPr="00E519C0" w:rsidRDefault="00DA28DE" w:rsidP="00DA28DE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DA28DE" w:rsidRPr="00E519C0" w:rsidRDefault="00DA28DE" w:rsidP="00DA28DE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shd w:val="clear" w:color="auto" w:fill="FFCBCA"/>
          </w:tcPr>
          <w:p w14:paraId="1AC8AF47" w14:textId="77777777" w:rsidR="00DA28DE" w:rsidRDefault="00DA28DE" w:rsidP="00DA28DE">
            <w:pPr>
              <w:rPr>
                <w:rFonts w:ascii="Topmarks" w:hAnsi="Topmarks"/>
              </w:rPr>
            </w:pPr>
          </w:p>
          <w:p w14:paraId="2CFAD6D3" w14:textId="7281CB56" w:rsidR="00DA28DE" w:rsidRPr="00C53D5B" w:rsidRDefault="00DA28DE" w:rsidP="00DA28DE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Shape</w:t>
            </w:r>
          </w:p>
          <w:p w14:paraId="5A711BFD" w14:textId="77777777" w:rsidR="00DA28DE" w:rsidRDefault="00DA28DE" w:rsidP="00DA28DE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276" w:type="dxa"/>
            <w:gridSpan w:val="2"/>
            <w:shd w:val="clear" w:color="auto" w:fill="FFCBCA"/>
          </w:tcPr>
          <w:p w14:paraId="224DA000" w14:textId="77777777" w:rsidR="00DA28DE" w:rsidRDefault="00DA28DE" w:rsidP="00DA28DE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  <w:p w14:paraId="16FFEF5A" w14:textId="45F8ECEA" w:rsid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 w:rsidRPr="00DA28DE">
              <w:rPr>
                <w:rFonts w:ascii="Topmarks" w:hAnsi="Topmarks"/>
                <w:sz w:val="22"/>
                <w:szCs w:val="22"/>
              </w:rPr>
              <w:t>Geometry</w:t>
            </w:r>
          </w:p>
          <w:p w14:paraId="53ACC618" w14:textId="7CB7D529" w:rsidR="00DA28DE" w:rsidRP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  <w:r>
              <w:rPr>
                <w:rFonts w:ascii="Topmarks" w:hAnsi="Topmarks"/>
                <w:sz w:val="22"/>
                <w:szCs w:val="22"/>
              </w:rPr>
              <w:t>(P &amp; D)</w:t>
            </w:r>
          </w:p>
          <w:p w14:paraId="39E6F1F2" w14:textId="77777777" w:rsidR="00DA28DE" w:rsidRDefault="00DA28DE" w:rsidP="00DA28DE">
            <w:pPr>
              <w:jc w:val="center"/>
              <w:rPr>
                <w:rFonts w:ascii="Topmarks" w:hAnsi="Topmarks"/>
                <w:sz w:val="32"/>
                <w:szCs w:val="32"/>
              </w:rPr>
            </w:pPr>
          </w:p>
        </w:tc>
        <w:tc>
          <w:tcPr>
            <w:tcW w:w="9639" w:type="dxa"/>
            <w:gridSpan w:val="10"/>
            <w:shd w:val="clear" w:color="auto" w:fill="BFBFBF" w:themeFill="background1" w:themeFillShade="BF"/>
          </w:tcPr>
          <w:p w14:paraId="6B6F4D4C" w14:textId="77777777" w:rsidR="00DA28DE" w:rsidRDefault="00DA28DE" w:rsidP="00DA28DE">
            <w:pPr>
              <w:jc w:val="center"/>
              <w:rPr>
                <w:rFonts w:ascii="Topmarks" w:hAnsi="Topmarks"/>
              </w:rPr>
            </w:pPr>
          </w:p>
          <w:p w14:paraId="44C4EA16" w14:textId="77777777" w:rsidR="00DA28DE" w:rsidRDefault="00DA28DE" w:rsidP="00DA28DE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5D850214" w14:textId="548F0F19" w:rsidR="00DA28DE" w:rsidRPr="00885EAE" w:rsidRDefault="00E33907" w:rsidP="00DA28DE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Consolidation</w:t>
            </w:r>
          </w:p>
        </w:tc>
      </w:tr>
      <w:tr w:rsidR="00DA28DE" w14:paraId="411C3555" w14:textId="77777777" w:rsidTr="00DA28DE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3058E7F9" w:rsidR="00DA28DE" w:rsidRPr="00C53D5B" w:rsidRDefault="00DA28DE" w:rsidP="00DA28DE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2E47BF53" w14:textId="77777777" w:rsidR="00DA28DE" w:rsidRPr="009876B0" w:rsidRDefault="00DA28DE" w:rsidP="00DA28DE">
            <w:pPr>
              <w:jc w:val="center"/>
              <w:rPr>
                <w:rFonts w:ascii="Topmarks" w:hAnsi="Topmarks"/>
              </w:rPr>
            </w:pPr>
          </w:p>
          <w:p w14:paraId="43569982" w14:textId="77777777" w:rsidR="00DA28DE" w:rsidRPr="009876B0" w:rsidRDefault="00DA28DE" w:rsidP="00DA28DE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14:paraId="57BA15E9" w14:textId="77777777" w:rsidR="00DA28DE" w:rsidRPr="009876B0" w:rsidRDefault="00DA28DE" w:rsidP="00DA28DE">
            <w:pPr>
              <w:jc w:val="center"/>
              <w:rPr>
                <w:rFonts w:ascii="Topmarks" w:hAnsi="Topmarks"/>
              </w:rPr>
            </w:pPr>
          </w:p>
          <w:p w14:paraId="7FEDDA8F" w14:textId="77777777" w:rsidR="00DA28DE" w:rsidRPr="009876B0" w:rsidRDefault="00DA28DE" w:rsidP="00DA28DE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  <w:p w14:paraId="51D4D017" w14:textId="77777777" w:rsidR="00DA28DE" w:rsidRDefault="00DA28DE" w:rsidP="00DA28DE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9639" w:type="dxa"/>
            <w:gridSpan w:val="10"/>
            <w:shd w:val="clear" w:color="auto" w:fill="FFFFFF" w:themeFill="background1"/>
          </w:tcPr>
          <w:p w14:paraId="03791AC0" w14:textId="77777777" w:rsidR="00DA28DE" w:rsidRDefault="00DA28DE" w:rsidP="00DA28DE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6FB2B03F" w14:textId="77777777" w:rsidR="00DA28DE" w:rsidRDefault="00DA28DE" w:rsidP="00DA28DE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74F39EB3" w14:textId="7F0607F5" w:rsidR="00DA28DE" w:rsidRDefault="00DA28DE" w:rsidP="00DA28DE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</w:tbl>
    <w:p w14:paraId="20EE03B0" w14:textId="3DCC1968" w:rsidR="00420949" w:rsidRDefault="00420949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1AD73BB3" wp14:editId="04909CC4">
            <wp:simplePos x="0" y="0"/>
            <wp:positionH relativeFrom="margin">
              <wp:posOffset>0</wp:posOffset>
            </wp:positionH>
            <wp:positionV relativeFrom="paragraph">
              <wp:posOffset>9338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4C545C" w14:textId="134D0579" w:rsidR="00DA28DE" w:rsidRDefault="009A100F" w:rsidP="00DA28DE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DA28DE">
        <w:rPr>
          <w:rFonts w:ascii="Topmarks" w:hAnsi="Topmarks"/>
          <w:sz w:val="32"/>
          <w:szCs w:val="32"/>
          <w:u w:val="single"/>
        </w:rPr>
        <w:t>6</w:t>
      </w:r>
    </w:p>
    <w:p w14:paraId="6EB910DB" w14:textId="50C2638F" w:rsidR="00382353" w:rsidRPr="00967D85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sectPr w:rsidR="00382353" w:rsidRPr="00967D85" w:rsidSect="00953B6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03282"/>
    <w:rsid w:val="00003283"/>
    <w:rsid w:val="00067A45"/>
    <w:rsid w:val="000A791E"/>
    <w:rsid w:val="000B07C3"/>
    <w:rsid w:val="000B76E0"/>
    <w:rsid w:val="00131B52"/>
    <w:rsid w:val="001706B2"/>
    <w:rsid w:val="0017142D"/>
    <w:rsid w:val="00180480"/>
    <w:rsid w:val="002342C3"/>
    <w:rsid w:val="002449F4"/>
    <w:rsid w:val="002B6679"/>
    <w:rsid w:val="00310D76"/>
    <w:rsid w:val="00365F72"/>
    <w:rsid w:val="00382353"/>
    <w:rsid w:val="00420949"/>
    <w:rsid w:val="00497E91"/>
    <w:rsid w:val="00545B4D"/>
    <w:rsid w:val="0065065C"/>
    <w:rsid w:val="00683E5D"/>
    <w:rsid w:val="006A0C6D"/>
    <w:rsid w:val="006E038C"/>
    <w:rsid w:val="006E0B3D"/>
    <w:rsid w:val="007701C2"/>
    <w:rsid w:val="00784F8F"/>
    <w:rsid w:val="007D0FDD"/>
    <w:rsid w:val="00885EAE"/>
    <w:rsid w:val="00953B6D"/>
    <w:rsid w:val="00967D85"/>
    <w:rsid w:val="009876B0"/>
    <w:rsid w:val="009A100F"/>
    <w:rsid w:val="009A616E"/>
    <w:rsid w:val="009C0CAA"/>
    <w:rsid w:val="00AB07D0"/>
    <w:rsid w:val="00AB3C2B"/>
    <w:rsid w:val="00AC3F83"/>
    <w:rsid w:val="00AF4B3E"/>
    <w:rsid w:val="00B01EF9"/>
    <w:rsid w:val="00B57238"/>
    <w:rsid w:val="00BD46AC"/>
    <w:rsid w:val="00BE4E3A"/>
    <w:rsid w:val="00C10A4F"/>
    <w:rsid w:val="00C314AC"/>
    <w:rsid w:val="00C53D5B"/>
    <w:rsid w:val="00C9707A"/>
    <w:rsid w:val="00CB7A86"/>
    <w:rsid w:val="00CE4B9F"/>
    <w:rsid w:val="00CE55AC"/>
    <w:rsid w:val="00D40B4C"/>
    <w:rsid w:val="00D42146"/>
    <w:rsid w:val="00DA28DE"/>
    <w:rsid w:val="00DA6903"/>
    <w:rsid w:val="00DC729F"/>
    <w:rsid w:val="00DE4FB0"/>
    <w:rsid w:val="00DF3E91"/>
    <w:rsid w:val="00E229B7"/>
    <w:rsid w:val="00E33907"/>
    <w:rsid w:val="00E42FB9"/>
    <w:rsid w:val="00E45E1D"/>
    <w:rsid w:val="00E519C0"/>
    <w:rsid w:val="00EC6D9D"/>
    <w:rsid w:val="00ED16D6"/>
    <w:rsid w:val="00EE738E"/>
    <w:rsid w:val="00EF3480"/>
    <w:rsid w:val="00F14F28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FBA472-E5C4-47B4-B3BB-07A36CF1F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297BAF-7704-4DE0-8063-87C92A5302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5008B-61ED-4267-8CE5-D34B08846E3C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15</cp:revision>
  <dcterms:created xsi:type="dcterms:W3CDTF">2025-05-14T08:29:00Z</dcterms:created>
  <dcterms:modified xsi:type="dcterms:W3CDTF">2026-07-07T13:33:00Z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